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3B301858" w:rsidR="003F0376" w:rsidRPr="00123791" w:rsidRDefault="00C413F2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021453">
        <w:rPr>
          <w:rFonts w:ascii="Arial Black" w:hAnsi="Arial Black"/>
          <w:sz w:val="24"/>
          <w:szCs w:val="24"/>
        </w:rPr>
        <w:t>Monitory životních funkcí + monitorovací centrála pro monitory životních funkcí</w:t>
      </w:r>
      <w:r w:rsidR="003F0376" w:rsidRPr="00123791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77777777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>ELEKTRONICKOU KOMUNIKACE</w:t>
      </w:r>
      <w:r w:rsidR="0018354E">
        <w:rPr>
          <w:rFonts w:ascii="Arial" w:hAnsi="Arial" w:cs="Arial"/>
          <w:b/>
        </w:rPr>
        <w:t xml:space="preserve">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5888FE6E" w:rsidR="00A00686" w:rsidRPr="00123791" w:rsidRDefault="00C413F2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021453">
        <w:rPr>
          <w:rFonts w:ascii="Arial Black" w:hAnsi="Arial Black"/>
          <w:sz w:val="24"/>
          <w:szCs w:val="24"/>
        </w:rPr>
        <w:t>Monitory životních funkcí + monitorovací centrála pro monitory životních funkcí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20BA1BC9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791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413F2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4741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09E3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E309-EB83-4515-B4EA-1E68C654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27</cp:revision>
  <cp:lastPrinted>2010-07-30T09:22:00Z</cp:lastPrinted>
  <dcterms:created xsi:type="dcterms:W3CDTF">2020-12-21T07:12:00Z</dcterms:created>
  <dcterms:modified xsi:type="dcterms:W3CDTF">2023-02-16T08:43:00Z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ktFf/w/L4aJ8G7upSZ39KAHgpySKJFZyPP5/2KYg9UGNHSeIG3gUiA3FK9hzeEMOur7oUFLyje0ZZjUNbzsYetSh8qNdvfXNW1yDtBFmDPa4qq9StUe/B/gUOWQdZk/VH2DpIXZ0CUIhIZiqcFrRE+lz1B2aZ4omxlqadjLPEXaDqM3aUgmzUD9/nKy8UlO+</vt:lpwstr>
  </property>
</Properties>
</file>